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01" w:rsidRDefault="003152A7" w:rsidP="00FF3188">
      <w:pPr>
        <w:ind w:left="-540" w:right="-720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1</w:t>
      </w:r>
      <w:r w:rsidR="00E75101">
        <w:rPr>
          <w:b/>
          <w:sz w:val="22"/>
        </w:rPr>
        <w:t>.  Course Content</w:t>
      </w:r>
    </w:p>
    <w:p w:rsidR="00E75101" w:rsidRPr="009734E8" w:rsidRDefault="00E75101" w:rsidP="00FF3188">
      <w:pPr>
        <w:ind w:right="-720"/>
        <w:rPr>
          <w:b/>
          <w:sz w:val="6"/>
          <w:szCs w:val="6"/>
        </w:rPr>
      </w:pPr>
    </w:p>
    <w:p w:rsidR="00E75101" w:rsidRPr="00CE668E" w:rsidRDefault="00BF328F" w:rsidP="00CE668E">
      <w:pPr>
        <w:ind w:right="-720"/>
        <w:rPr>
          <w:sz w:val="22"/>
          <w:szCs w:val="22"/>
        </w:rPr>
      </w:pPr>
      <w:r>
        <w:rPr>
          <w:sz w:val="22"/>
          <w:szCs w:val="22"/>
        </w:rPr>
        <w:t>Sept</w:t>
      </w:r>
      <w:r w:rsidR="00B4697D">
        <w:rPr>
          <w:sz w:val="22"/>
          <w:szCs w:val="22"/>
        </w:rPr>
        <w:t xml:space="preserve"> </w:t>
      </w:r>
      <w:r w:rsidR="00E75101" w:rsidRPr="00CE668E">
        <w:rPr>
          <w:sz w:val="22"/>
          <w:szCs w:val="22"/>
        </w:rPr>
        <w:t xml:space="preserve">     </w:t>
      </w:r>
      <w:r w:rsidR="00E75101" w:rsidRPr="00CE668E">
        <w:rPr>
          <w:b/>
          <w:sz w:val="22"/>
          <w:szCs w:val="22"/>
        </w:rPr>
        <w:tab/>
      </w:r>
      <w:r w:rsidR="000D1BEA" w:rsidRPr="001A6A74">
        <w:rPr>
          <w:b/>
          <w:sz w:val="22"/>
          <w:szCs w:val="22"/>
        </w:rPr>
        <w:t>Unit B</w:t>
      </w:r>
      <w:r w:rsidR="00E75101" w:rsidRPr="001A6A74">
        <w:rPr>
          <w:b/>
          <w:sz w:val="22"/>
          <w:szCs w:val="22"/>
        </w:rPr>
        <w:t>:</w:t>
      </w:r>
      <w:r w:rsidR="00E75101" w:rsidRPr="00CE668E">
        <w:rPr>
          <w:sz w:val="22"/>
          <w:szCs w:val="22"/>
        </w:rPr>
        <w:t xml:space="preserve">  </w:t>
      </w:r>
      <w:r w:rsidR="00854E60" w:rsidRPr="00CE668E">
        <w:rPr>
          <w:b/>
          <w:sz w:val="22"/>
          <w:szCs w:val="22"/>
        </w:rPr>
        <w:t>Chemistry</w:t>
      </w:r>
      <w:r w:rsidR="000D1BEA">
        <w:rPr>
          <w:b/>
          <w:sz w:val="22"/>
          <w:szCs w:val="22"/>
        </w:rPr>
        <w:t xml:space="preserve"> and the Environment</w:t>
      </w:r>
      <w:r w:rsidR="00854E60" w:rsidRPr="00CE668E">
        <w:rPr>
          <w:b/>
          <w:sz w:val="22"/>
          <w:szCs w:val="22"/>
        </w:rPr>
        <w:t xml:space="preserve"> </w:t>
      </w:r>
      <w:r w:rsidR="00854E60" w:rsidRPr="00CE668E">
        <w:rPr>
          <w:sz w:val="22"/>
          <w:szCs w:val="22"/>
        </w:rPr>
        <w:t xml:space="preserve">(Ch. </w:t>
      </w:r>
      <w:r w:rsidR="000D1BEA">
        <w:rPr>
          <w:sz w:val="22"/>
          <w:szCs w:val="22"/>
        </w:rPr>
        <w:t>1-2)</w:t>
      </w:r>
    </w:p>
    <w:p w:rsidR="00CE668E" w:rsidRPr="00CE668E" w:rsidRDefault="00FF3188" w:rsidP="00CE668E">
      <w:pPr>
        <w:ind w:left="1440" w:right="-720"/>
        <w:rPr>
          <w:sz w:val="22"/>
          <w:szCs w:val="22"/>
        </w:rPr>
      </w:pPr>
      <w:r w:rsidRPr="00CE668E">
        <w:rPr>
          <w:sz w:val="22"/>
          <w:szCs w:val="22"/>
        </w:rPr>
        <w:t>(Matter,</w:t>
      </w:r>
      <w:r w:rsidR="00E75101" w:rsidRPr="00CE668E">
        <w:rPr>
          <w:sz w:val="22"/>
          <w:szCs w:val="22"/>
        </w:rPr>
        <w:t xml:space="preserve"> chemical names and formulas, balancing</w:t>
      </w:r>
      <w:r w:rsidRPr="00CE668E">
        <w:rPr>
          <w:sz w:val="22"/>
          <w:szCs w:val="22"/>
        </w:rPr>
        <w:t xml:space="preserve"> e</w:t>
      </w:r>
      <w:r w:rsidR="00E75101" w:rsidRPr="00CE668E">
        <w:rPr>
          <w:sz w:val="22"/>
          <w:szCs w:val="22"/>
        </w:rPr>
        <w:t xml:space="preserve">quations, </w:t>
      </w:r>
      <w:r w:rsidRPr="00CE668E">
        <w:rPr>
          <w:sz w:val="22"/>
          <w:szCs w:val="22"/>
        </w:rPr>
        <w:t>classifying</w:t>
      </w:r>
      <w:r w:rsidR="00E75101" w:rsidRPr="00CE668E">
        <w:rPr>
          <w:sz w:val="22"/>
          <w:szCs w:val="22"/>
        </w:rPr>
        <w:t xml:space="preserve"> </w:t>
      </w:r>
      <w:r w:rsidR="00CE668E" w:rsidRPr="00CE668E">
        <w:rPr>
          <w:sz w:val="22"/>
          <w:szCs w:val="22"/>
        </w:rPr>
        <w:t>r</w:t>
      </w:r>
      <w:r w:rsidR="000D1BEA">
        <w:rPr>
          <w:sz w:val="22"/>
          <w:szCs w:val="22"/>
        </w:rPr>
        <w:t>eactions, acids and bases, acid deposition, titrations</w:t>
      </w:r>
      <w:r w:rsidR="00CE668E" w:rsidRPr="00CE668E">
        <w:rPr>
          <w:sz w:val="22"/>
          <w:szCs w:val="22"/>
        </w:rPr>
        <w:t>;</w:t>
      </w:r>
      <w:r w:rsidR="004D62BC" w:rsidRPr="00CE668E">
        <w:rPr>
          <w:sz w:val="22"/>
          <w:szCs w:val="22"/>
        </w:rPr>
        <w:t xml:space="preserve"> </w:t>
      </w:r>
      <w:proofErr w:type="spellStart"/>
      <w:r w:rsidR="00DB3EAE">
        <w:rPr>
          <w:sz w:val="22"/>
          <w:szCs w:val="22"/>
        </w:rPr>
        <w:t>aliphatics</w:t>
      </w:r>
      <w:proofErr w:type="spellEnd"/>
      <w:r w:rsidR="00CE668E" w:rsidRPr="00CE668E">
        <w:rPr>
          <w:sz w:val="22"/>
          <w:szCs w:val="22"/>
        </w:rPr>
        <w:t>, aromatic</w:t>
      </w:r>
      <w:r w:rsidR="00CE668E">
        <w:rPr>
          <w:sz w:val="22"/>
          <w:szCs w:val="22"/>
        </w:rPr>
        <w:t>s</w:t>
      </w:r>
      <w:r w:rsidR="00CE668E" w:rsidRPr="00CE668E">
        <w:rPr>
          <w:sz w:val="22"/>
          <w:szCs w:val="22"/>
        </w:rPr>
        <w:t xml:space="preserve">, </w:t>
      </w:r>
      <w:r w:rsidR="00890702">
        <w:rPr>
          <w:sz w:val="22"/>
          <w:szCs w:val="22"/>
        </w:rPr>
        <w:t xml:space="preserve">organic halides, </w:t>
      </w:r>
      <w:r w:rsidR="00CE668E" w:rsidRPr="00CE668E">
        <w:rPr>
          <w:sz w:val="22"/>
          <w:szCs w:val="22"/>
        </w:rPr>
        <w:t xml:space="preserve">alcohols, </w:t>
      </w:r>
      <w:r w:rsidR="00DB3EAE">
        <w:rPr>
          <w:sz w:val="22"/>
          <w:szCs w:val="22"/>
        </w:rPr>
        <w:t xml:space="preserve">carboxylic acids, </w:t>
      </w:r>
      <w:r w:rsidR="00CE668E" w:rsidRPr="00CE668E">
        <w:rPr>
          <w:sz w:val="22"/>
          <w:szCs w:val="22"/>
        </w:rPr>
        <w:t xml:space="preserve">esters, </w:t>
      </w:r>
      <w:r w:rsidR="000D1BEA">
        <w:rPr>
          <w:sz w:val="22"/>
          <w:szCs w:val="22"/>
        </w:rPr>
        <w:t>polymers)   ~ 5</w:t>
      </w:r>
      <w:r w:rsidR="00CE668E" w:rsidRPr="00CE668E">
        <w:rPr>
          <w:sz w:val="22"/>
          <w:szCs w:val="22"/>
        </w:rPr>
        <w:t xml:space="preserve"> weeks</w:t>
      </w:r>
    </w:p>
    <w:p w:rsidR="00E75101" w:rsidRPr="009734E8" w:rsidRDefault="00E75101" w:rsidP="00CE668E">
      <w:pPr>
        <w:ind w:left="1440" w:right="-720"/>
        <w:rPr>
          <w:sz w:val="12"/>
          <w:szCs w:val="12"/>
        </w:rPr>
      </w:pPr>
      <w:r w:rsidRPr="009734E8">
        <w:rPr>
          <w:sz w:val="12"/>
          <w:szCs w:val="12"/>
        </w:rPr>
        <w:tab/>
      </w:r>
    </w:p>
    <w:p w:rsidR="00E75101" w:rsidRPr="00CE668E" w:rsidRDefault="00BF328F" w:rsidP="00CE668E">
      <w:pPr>
        <w:ind w:right="-720"/>
        <w:rPr>
          <w:sz w:val="22"/>
          <w:szCs w:val="22"/>
        </w:rPr>
      </w:pPr>
      <w:r>
        <w:rPr>
          <w:sz w:val="22"/>
          <w:szCs w:val="22"/>
        </w:rPr>
        <w:t>Oct.</w:t>
      </w:r>
      <w:r w:rsidR="00891011" w:rsidRPr="00CE668E">
        <w:rPr>
          <w:sz w:val="22"/>
          <w:szCs w:val="22"/>
        </w:rPr>
        <w:tab/>
      </w:r>
      <w:r w:rsidR="000D1BEA">
        <w:rPr>
          <w:sz w:val="22"/>
          <w:szCs w:val="22"/>
        </w:rPr>
        <w:tab/>
      </w:r>
      <w:r w:rsidR="000D1BEA" w:rsidRPr="001A6A74">
        <w:rPr>
          <w:b/>
          <w:sz w:val="22"/>
          <w:szCs w:val="22"/>
        </w:rPr>
        <w:t>Unit A</w:t>
      </w:r>
      <w:r w:rsidR="00E75101" w:rsidRPr="001A6A74">
        <w:rPr>
          <w:b/>
          <w:sz w:val="22"/>
          <w:szCs w:val="22"/>
        </w:rPr>
        <w:t>:</w:t>
      </w:r>
      <w:r w:rsidR="00E75101" w:rsidRPr="00CE668E">
        <w:rPr>
          <w:sz w:val="22"/>
          <w:szCs w:val="22"/>
        </w:rPr>
        <w:t xml:space="preserve">  </w:t>
      </w:r>
      <w:r w:rsidR="000D1BEA">
        <w:rPr>
          <w:b/>
          <w:sz w:val="22"/>
          <w:szCs w:val="22"/>
        </w:rPr>
        <w:t>Maintaining Health</w:t>
      </w:r>
      <w:r w:rsidR="000D1BEA">
        <w:rPr>
          <w:sz w:val="22"/>
          <w:szCs w:val="22"/>
        </w:rPr>
        <w:t xml:space="preserve">  (Ch. 1-</w:t>
      </w:r>
      <w:r w:rsidR="001601BD" w:rsidRPr="00CE668E">
        <w:rPr>
          <w:sz w:val="22"/>
          <w:szCs w:val="22"/>
        </w:rPr>
        <w:t>2</w:t>
      </w:r>
      <w:r w:rsidR="00E75101" w:rsidRPr="00CE668E">
        <w:rPr>
          <w:sz w:val="22"/>
          <w:szCs w:val="22"/>
        </w:rPr>
        <w:t>)</w:t>
      </w:r>
    </w:p>
    <w:p w:rsidR="00CE668E" w:rsidRPr="00CE668E" w:rsidRDefault="00360E6D" w:rsidP="00CE668E">
      <w:pPr>
        <w:ind w:left="1440" w:right="-720"/>
        <w:rPr>
          <w:sz w:val="22"/>
          <w:szCs w:val="22"/>
        </w:rPr>
      </w:pPr>
      <w:r>
        <w:rPr>
          <w:sz w:val="22"/>
          <w:szCs w:val="22"/>
        </w:rPr>
        <w:t>(H</w:t>
      </w:r>
      <w:r w:rsidR="000D1BEA">
        <w:rPr>
          <w:sz w:val="22"/>
          <w:szCs w:val="22"/>
        </w:rPr>
        <w:t>eart</w:t>
      </w:r>
      <w:r>
        <w:rPr>
          <w:sz w:val="22"/>
          <w:szCs w:val="22"/>
        </w:rPr>
        <w:t xml:space="preserve"> and circulatory system</w:t>
      </w:r>
      <w:r w:rsidR="000D1BEA">
        <w:rPr>
          <w:sz w:val="22"/>
          <w:szCs w:val="22"/>
        </w:rPr>
        <w:t>,</w:t>
      </w:r>
      <w:r>
        <w:rPr>
          <w:sz w:val="22"/>
          <w:szCs w:val="22"/>
        </w:rPr>
        <w:t xml:space="preserve"> blood, cardiovascular diseases, immune system; genetics, Punnett squares, inheritance, DNA, mitosis and meiosis, mutations and genetic diseases, pedigree charts, genetic technologies)   ~ 4</w:t>
      </w:r>
      <w:r w:rsidR="00E75101" w:rsidRPr="00CE668E">
        <w:rPr>
          <w:sz w:val="22"/>
          <w:szCs w:val="22"/>
        </w:rPr>
        <w:t xml:space="preserve"> weeks</w:t>
      </w:r>
    </w:p>
    <w:p w:rsidR="00E75101" w:rsidRPr="009734E8" w:rsidRDefault="00E75101" w:rsidP="00CE668E">
      <w:pPr>
        <w:ind w:left="1440" w:right="-720"/>
        <w:rPr>
          <w:sz w:val="12"/>
          <w:szCs w:val="12"/>
        </w:rPr>
      </w:pPr>
      <w:r w:rsidRPr="009734E8">
        <w:rPr>
          <w:sz w:val="12"/>
          <w:szCs w:val="12"/>
        </w:rPr>
        <w:tab/>
      </w:r>
    </w:p>
    <w:p w:rsidR="00E75101" w:rsidRPr="00CE668E" w:rsidRDefault="00BF328F" w:rsidP="00FF3188">
      <w:pPr>
        <w:ind w:right="-720"/>
        <w:rPr>
          <w:sz w:val="22"/>
          <w:szCs w:val="22"/>
        </w:rPr>
      </w:pPr>
      <w:r>
        <w:rPr>
          <w:sz w:val="22"/>
          <w:szCs w:val="22"/>
        </w:rPr>
        <w:t>Nov.-Dec.</w:t>
      </w:r>
      <w:r w:rsidR="00891011" w:rsidRPr="00CE668E">
        <w:rPr>
          <w:sz w:val="22"/>
          <w:szCs w:val="22"/>
        </w:rPr>
        <w:tab/>
      </w:r>
      <w:r w:rsidR="00360E6D" w:rsidRPr="001A6A74">
        <w:rPr>
          <w:b/>
          <w:sz w:val="22"/>
          <w:szCs w:val="22"/>
        </w:rPr>
        <w:t>Unit C</w:t>
      </w:r>
      <w:r w:rsidR="00E75101" w:rsidRPr="001A6A74">
        <w:rPr>
          <w:b/>
          <w:sz w:val="22"/>
          <w:szCs w:val="22"/>
        </w:rPr>
        <w:t>:</w:t>
      </w:r>
      <w:r w:rsidR="00E75101" w:rsidRPr="00CE668E">
        <w:rPr>
          <w:sz w:val="22"/>
          <w:szCs w:val="22"/>
        </w:rPr>
        <w:t xml:space="preserve">  </w:t>
      </w:r>
      <w:r w:rsidR="001601BD" w:rsidRPr="00CE668E">
        <w:rPr>
          <w:b/>
          <w:sz w:val="22"/>
          <w:szCs w:val="22"/>
        </w:rPr>
        <w:t>Electro</w:t>
      </w:r>
      <w:r w:rsidR="00360E6D">
        <w:rPr>
          <w:b/>
          <w:sz w:val="22"/>
          <w:szCs w:val="22"/>
        </w:rPr>
        <w:t>magnetic Energy</w:t>
      </w:r>
      <w:r w:rsidR="00E75101" w:rsidRPr="00CE668E">
        <w:rPr>
          <w:sz w:val="22"/>
          <w:szCs w:val="22"/>
        </w:rPr>
        <w:t xml:space="preserve">  (Ch.</w:t>
      </w:r>
      <w:r w:rsidR="00360E6D">
        <w:rPr>
          <w:sz w:val="22"/>
          <w:szCs w:val="22"/>
        </w:rPr>
        <w:t xml:space="preserve"> 1-2</w:t>
      </w:r>
      <w:r w:rsidR="00E75101" w:rsidRPr="00CE668E">
        <w:rPr>
          <w:sz w:val="22"/>
          <w:szCs w:val="22"/>
        </w:rPr>
        <w:t xml:space="preserve">) </w:t>
      </w:r>
    </w:p>
    <w:p w:rsidR="00E75101" w:rsidRPr="00CE668E" w:rsidRDefault="00360E6D" w:rsidP="00FF3188">
      <w:pPr>
        <w:ind w:left="1440" w:right="-720"/>
        <w:rPr>
          <w:sz w:val="22"/>
          <w:szCs w:val="22"/>
        </w:rPr>
      </w:pPr>
      <w:r>
        <w:rPr>
          <w:sz w:val="22"/>
          <w:szCs w:val="22"/>
        </w:rPr>
        <w:t>(Electric and magnetic fields</w:t>
      </w:r>
      <w:r w:rsidR="00E75101" w:rsidRPr="00CE668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12424">
        <w:rPr>
          <w:sz w:val="22"/>
          <w:szCs w:val="22"/>
        </w:rPr>
        <w:t>motors and generators, series and parallel circuits, resistance, transformers, electromagnetic radiation, astronomy, telescopes, spectral analysis</w:t>
      </w:r>
      <w:r w:rsidR="00E75101" w:rsidRPr="00CE668E">
        <w:rPr>
          <w:sz w:val="22"/>
          <w:szCs w:val="22"/>
        </w:rPr>
        <w:t xml:space="preserve">)  </w:t>
      </w:r>
      <w:r w:rsidR="00FF3188" w:rsidRPr="00CE668E">
        <w:rPr>
          <w:sz w:val="22"/>
          <w:szCs w:val="22"/>
        </w:rPr>
        <w:t xml:space="preserve"> </w:t>
      </w:r>
      <w:r w:rsidR="00A12424">
        <w:rPr>
          <w:sz w:val="22"/>
          <w:szCs w:val="22"/>
        </w:rPr>
        <w:t>~ 4</w:t>
      </w:r>
      <w:r w:rsidR="00E75101" w:rsidRPr="00CE668E">
        <w:rPr>
          <w:sz w:val="22"/>
          <w:szCs w:val="22"/>
        </w:rPr>
        <w:t xml:space="preserve"> weeks</w:t>
      </w:r>
    </w:p>
    <w:p w:rsidR="00E75101" w:rsidRPr="009734E8" w:rsidRDefault="00E75101" w:rsidP="00FF3188">
      <w:pPr>
        <w:ind w:right="-720"/>
        <w:rPr>
          <w:sz w:val="12"/>
          <w:szCs w:val="12"/>
        </w:rPr>
      </w:pPr>
      <w:r w:rsidRPr="009734E8">
        <w:rPr>
          <w:sz w:val="12"/>
          <w:szCs w:val="12"/>
        </w:rPr>
        <w:tab/>
      </w:r>
    </w:p>
    <w:p w:rsidR="00E75101" w:rsidRPr="00CE668E" w:rsidRDefault="00BF328F" w:rsidP="00FF3188">
      <w:p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Dec.  </w:t>
      </w:r>
      <w:r w:rsidR="00891011" w:rsidRPr="00CE668E">
        <w:rPr>
          <w:sz w:val="22"/>
          <w:szCs w:val="22"/>
        </w:rPr>
        <w:t xml:space="preserve">    </w:t>
      </w:r>
      <w:r w:rsidR="00891011" w:rsidRPr="00CE668E">
        <w:rPr>
          <w:sz w:val="22"/>
          <w:szCs w:val="22"/>
        </w:rPr>
        <w:tab/>
      </w:r>
      <w:r w:rsidR="00A12424" w:rsidRPr="001A6A74">
        <w:rPr>
          <w:b/>
          <w:sz w:val="22"/>
          <w:szCs w:val="22"/>
        </w:rPr>
        <w:t>Unit D</w:t>
      </w:r>
      <w:r w:rsidR="00E75101" w:rsidRPr="001A6A74">
        <w:rPr>
          <w:b/>
          <w:sz w:val="22"/>
          <w:szCs w:val="22"/>
        </w:rPr>
        <w:t>:</w:t>
      </w:r>
      <w:r w:rsidR="00E75101" w:rsidRPr="00CE668E">
        <w:rPr>
          <w:sz w:val="22"/>
          <w:szCs w:val="22"/>
        </w:rPr>
        <w:t xml:space="preserve">  </w:t>
      </w:r>
      <w:r w:rsidR="00A12424">
        <w:rPr>
          <w:b/>
          <w:sz w:val="22"/>
          <w:szCs w:val="22"/>
        </w:rPr>
        <w:t>Energy and the Environment</w:t>
      </w:r>
      <w:r w:rsidR="00E75101" w:rsidRPr="00CE668E">
        <w:rPr>
          <w:sz w:val="22"/>
          <w:szCs w:val="22"/>
        </w:rPr>
        <w:t xml:space="preserve">  (Ch.</w:t>
      </w:r>
      <w:r w:rsidR="00A12424">
        <w:rPr>
          <w:sz w:val="22"/>
          <w:szCs w:val="22"/>
        </w:rPr>
        <w:t xml:space="preserve"> 1-2</w:t>
      </w:r>
      <w:r w:rsidR="00E75101" w:rsidRPr="00CE668E">
        <w:rPr>
          <w:sz w:val="22"/>
          <w:szCs w:val="22"/>
        </w:rPr>
        <w:t>)</w:t>
      </w:r>
    </w:p>
    <w:p w:rsidR="00E75101" w:rsidRPr="00CE668E" w:rsidRDefault="00A12424" w:rsidP="00FF3188">
      <w:pPr>
        <w:ind w:left="1440" w:right="-720"/>
        <w:rPr>
          <w:b/>
          <w:sz w:val="22"/>
          <w:szCs w:val="22"/>
        </w:rPr>
      </w:pPr>
      <w:r>
        <w:rPr>
          <w:sz w:val="22"/>
          <w:szCs w:val="22"/>
        </w:rPr>
        <w:t xml:space="preserve">(Energy consumption, </w:t>
      </w:r>
      <w:r w:rsidR="001A6A74">
        <w:rPr>
          <w:sz w:val="22"/>
          <w:szCs w:val="22"/>
        </w:rPr>
        <w:t xml:space="preserve">fossil fuels, </w:t>
      </w:r>
      <w:r>
        <w:rPr>
          <w:sz w:val="22"/>
          <w:szCs w:val="22"/>
        </w:rPr>
        <w:t>alternative energies, heat of combustion, calorimetry, nuclear energy; sustainability, geothermal energy, tidal energy, solar energy, hydroelectric power, wind energy, hydrogen fuel</w:t>
      </w:r>
      <w:r w:rsidR="00890702">
        <w:rPr>
          <w:sz w:val="22"/>
          <w:szCs w:val="22"/>
        </w:rPr>
        <w:t>)   ~ 4</w:t>
      </w:r>
      <w:r w:rsidR="00E75101" w:rsidRPr="00CE668E">
        <w:rPr>
          <w:sz w:val="22"/>
          <w:szCs w:val="22"/>
        </w:rPr>
        <w:t xml:space="preserve"> weeks</w:t>
      </w:r>
    </w:p>
    <w:p w:rsidR="00E75101" w:rsidRPr="006E02D5" w:rsidRDefault="00E75101" w:rsidP="00FF3188">
      <w:pPr>
        <w:ind w:right="-720"/>
        <w:rPr>
          <w:b/>
          <w:sz w:val="12"/>
          <w:szCs w:val="12"/>
        </w:rPr>
      </w:pPr>
    </w:p>
    <w:p w:rsidR="00E75101" w:rsidRDefault="00BF328F" w:rsidP="00FF3188">
      <w:pPr>
        <w:ind w:right="-720"/>
        <w:rPr>
          <w:sz w:val="22"/>
        </w:rPr>
      </w:pPr>
      <w:r>
        <w:rPr>
          <w:sz w:val="22"/>
        </w:rPr>
        <w:t>Jan.</w:t>
      </w:r>
      <w:r>
        <w:rPr>
          <w:sz w:val="22"/>
        </w:rPr>
        <w:tab/>
      </w:r>
      <w:r>
        <w:rPr>
          <w:sz w:val="22"/>
        </w:rPr>
        <w:tab/>
      </w:r>
      <w:r w:rsidR="00E75101">
        <w:rPr>
          <w:sz w:val="22"/>
        </w:rPr>
        <w:t>Review and Final Exam Preparation</w:t>
      </w:r>
    </w:p>
    <w:p w:rsidR="001A6C63" w:rsidRDefault="001A6C63" w:rsidP="00FF3188">
      <w:pPr>
        <w:ind w:right="-720"/>
        <w:rPr>
          <w:sz w:val="22"/>
        </w:rPr>
      </w:pPr>
    </w:p>
    <w:p w:rsidR="00E75101" w:rsidRDefault="00BF328F" w:rsidP="00FF3188">
      <w:pPr>
        <w:ind w:right="-720"/>
        <w:rPr>
          <w:sz w:val="22"/>
        </w:rPr>
      </w:pPr>
      <w:proofErr w:type="gramStart"/>
      <w:r>
        <w:rPr>
          <w:b/>
          <w:sz w:val="22"/>
        </w:rPr>
        <w:t>Thursday, January 28th</w:t>
      </w:r>
      <w:r w:rsidR="00E75101">
        <w:rPr>
          <w:sz w:val="22"/>
        </w:rPr>
        <w:tab/>
      </w:r>
      <w:r w:rsidR="00A12424">
        <w:rPr>
          <w:b/>
          <w:sz w:val="22"/>
        </w:rPr>
        <w:t>Science</w:t>
      </w:r>
      <w:r w:rsidR="00E75101" w:rsidRPr="006954B6">
        <w:rPr>
          <w:b/>
          <w:sz w:val="22"/>
        </w:rPr>
        <w:t xml:space="preserve"> 30 P.D.E.</w:t>
      </w:r>
      <w:proofErr w:type="gramEnd"/>
      <w:r w:rsidR="00E75101">
        <w:rPr>
          <w:sz w:val="22"/>
        </w:rPr>
        <w:t xml:space="preserve"> </w:t>
      </w:r>
    </w:p>
    <w:p w:rsidR="00E75101" w:rsidRDefault="00D4486A" w:rsidP="00FF3188">
      <w:pPr>
        <w:ind w:right="-720"/>
        <w:rPr>
          <w:b/>
          <w:sz w:val="22"/>
        </w:rPr>
      </w:pPr>
      <w:r>
        <w:rPr>
          <w:sz w:val="22"/>
        </w:rPr>
        <w:t>9:00 – 11</w:t>
      </w:r>
      <w:r w:rsidR="005B1CCF">
        <w:rPr>
          <w:sz w:val="22"/>
        </w:rPr>
        <w:t>:00 A</w:t>
      </w:r>
      <w:r w:rsidR="00E75101">
        <w:rPr>
          <w:sz w:val="22"/>
        </w:rPr>
        <w:t>M</w:t>
      </w:r>
      <w:r w:rsidR="0034572E">
        <w:rPr>
          <w:sz w:val="22"/>
        </w:rPr>
        <w:t xml:space="preserve"> </w:t>
      </w:r>
      <w:r w:rsidR="0034572E">
        <w:rPr>
          <w:sz w:val="22"/>
        </w:rPr>
        <w:tab/>
      </w:r>
      <w:r w:rsidR="00E75101">
        <w:rPr>
          <w:sz w:val="22"/>
        </w:rPr>
        <w:t>(Multiple Choice/Numerical Response</w:t>
      </w:r>
      <w:r w:rsidR="00367630">
        <w:rPr>
          <w:sz w:val="22"/>
        </w:rPr>
        <w:t xml:space="preserve"> Only</w:t>
      </w:r>
      <w:r w:rsidR="00E75101">
        <w:rPr>
          <w:sz w:val="22"/>
        </w:rPr>
        <w:t xml:space="preserve">)       </w:t>
      </w:r>
      <w:r w:rsidR="00E75101">
        <w:rPr>
          <w:b/>
          <w:sz w:val="22"/>
        </w:rPr>
        <w:tab/>
      </w:r>
    </w:p>
    <w:p w:rsidR="00A7271D" w:rsidRDefault="00691B05">
      <w:pPr>
        <w:rPr>
          <w:b/>
          <w:sz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151765</wp:posOffset>
            </wp:positionV>
            <wp:extent cx="5143500" cy="2715895"/>
            <wp:effectExtent l="19050" t="0" r="0" b="0"/>
            <wp:wrapNone/>
            <wp:docPr id="4" name="Picture 4" descr="http://www.mrseiler.org/b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rseiler.org/base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101" w:rsidRDefault="00E75101">
      <w:pPr>
        <w:rPr>
          <w:b/>
          <w:sz w:val="22"/>
        </w:rPr>
      </w:pPr>
    </w:p>
    <w:p w:rsidR="00891011" w:rsidRDefault="00891011">
      <w:pPr>
        <w:rPr>
          <w:b/>
          <w:sz w:val="22"/>
        </w:rPr>
      </w:pPr>
    </w:p>
    <w:p w:rsidR="00891011" w:rsidRDefault="00891011">
      <w:pPr>
        <w:rPr>
          <w:b/>
          <w:sz w:val="22"/>
        </w:rPr>
      </w:pPr>
      <w:bookmarkStart w:id="1" w:name="Bases"/>
      <w:bookmarkEnd w:id="1"/>
      <w:r w:rsidRPr="00891011">
        <w:rPr>
          <w:szCs w:val="24"/>
          <w:lang w:eastAsia="en-US"/>
        </w:rPr>
        <w:br/>
      </w:r>
    </w:p>
    <w:p w:rsidR="00891011" w:rsidRDefault="00891011">
      <w:pPr>
        <w:rPr>
          <w:b/>
          <w:sz w:val="22"/>
        </w:rPr>
      </w:pPr>
    </w:p>
    <w:p w:rsidR="00891011" w:rsidRDefault="00891011">
      <w:pPr>
        <w:rPr>
          <w:b/>
          <w:sz w:val="22"/>
        </w:rPr>
      </w:pPr>
    </w:p>
    <w:p w:rsidR="00891011" w:rsidRDefault="00891011">
      <w:pPr>
        <w:rPr>
          <w:b/>
          <w:sz w:val="22"/>
        </w:rPr>
      </w:pPr>
    </w:p>
    <w:p w:rsidR="00891011" w:rsidRDefault="00891011">
      <w:pPr>
        <w:rPr>
          <w:b/>
          <w:sz w:val="22"/>
        </w:rPr>
      </w:pPr>
    </w:p>
    <w:p w:rsidR="00891011" w:rsidRDefault="00891011">
      <w:pPr>
        <w:rPr>
          <w:b/>
          <w:sz w:val="22"/>
        </w:rPr>
      </w:pPr>
    </w:p>
    <w:p w:rsidR="006E02D5" w:rsidRDefault="006E02D5">
      <w:pPr>
        <w:rPr>
          <w:b/>
          <w:sz w:val="22"/>
        </w:rPr>
      </w:pPr>
    </w:p>
    <w:p w:rsidR="00FF3188" w:rsidRDefault="00FF3188">
      <w:pPr>
        <w:rPr>
          <w:b/>
          <w:sz w:val="22"/>
        </w:rPr>
      </w:pPr>
    </w:p>
    <w:p w:rsidR="00FF3188" w:rsidRDefault="00FF3188">
      <w:pPr>
        <w:rPr>
          <w:b/>
          <w:sz w:val="22"/>
        </w:rPr>
      </w:pPr>
    </w:p>
    <w:p w:rsidR="00FF3188" w:rsidRDefault="00FF3188">
      <w:pPr>
        <w:rPr>
          <w:b/>
          <w:sz w:val="22"/>
        </w:rPr>
      </w:pPr>
    </w:p>
    <w:p w:rsidR="00FF3188" w:rsidRDefault="00FF3188">
      <w:pPr>
        <w:rPr>
          <w:b/>
          <w:sz w:val="22"/>
        </w:rPr>
      </w:pPr>
    </w:p>
    <w:p w:rsidR="00FF3188" w:rsidRDefault="00FF3188">
      <w:pPr>
        <w:rPr>
          <w:b/>
          <w:sz w:val="22"/>
        </w:rPr>
      </w:pPr>
    </w:p>
    <w:p w:rsidR="00FF3188" w:rsidRDefault="00FF3188">
      <w:pPr>
        <w:rPr>
          <w:b/>
          <w:sz w:val="22"/>
        </w:rPr>
      </w:pPr>
    </w:p>
    <w:p w:rsidR="00FF3188" w:rsidRDefault="00FF3188">
      <w:pPr>
        <w:rPr>
          <w:b/>
          <w:sz w:val="22"/>
        </w:rPr>
      </w:pPr>
    </w:p>
    <w:p w:rsidR="00767CE6" w:rsidRDefault="00767CE6" w:rsidP="00FF3188">
      <w:pPr>
        <w:rPr>
          <w:b/>
          <w:sz w:val="22"/>
        </w:rPr>
      </w:pPr>
    </w:p>
    <w:p w:rsidR="00767CE6" w:rsidRDefault="00FF3188" w:rsidP="00767CE6">
      <w:pPr>
        <w:ind w:left="-540"/>
        <w:rPr>
          <w:b/>
          <w:sz w:val="22"/>
        </w:rPr>
      </w:pPr>
      <w:r>
        <w:rPr>
          <w:b/>
          <w:sz w:val="22"/>
        </w:rPr>
        <w:t>2.  Evaluation</w:t>
      </w:r>
    </w:p>
    <w:p w:rsidR="00767CE6" w:rsidRPr="009734E8" w:rsidRDefault="00767CE6" w:rsidP="00767CE6">
      <w:pPr>
        <w:ind w:left="-540" w:firstLine="540"/>
        <w:rPr>
          <w:sz w:val="6"/>
          <w:szCs w:val="6"/>
        </w:rPr>
      </w:pPr>
    </w:p>
    <w:p w:rsidR="00FF3188" w:rsidRPr="00767CE6" w:rsidRDefault="00BF328F" w:rsidP="00767CE6">
      <w:pPr>
        <w:ind w:left="-540" w:firstLine="540"/>
        <w:rPr>
          <w:b/>
          <w:sz w:val="22"/>
        </w:rPr>
      </w:pPr>
      <w:r>
        <w:rPr>
          <w:sz w:val="22"/>
        </w:rPr>
        <w:t>Assignments, Labs and Quizzes</w:t>
      </w:r>
      <w:r>
        <w:rPr>
          <w:sz w:val="22"/>
        </w:rPr>
        <w:tab/>
      </w:r>
      <w:r w:rsidR="0038454E">
        <w:rPr>
          <w:sz w:val="22"/>
        </w:rPr>
        <w:tab/>
      </w:r>
      <w:r>
        <w:rPr>
          <w:sz w:val="22"/>
        </w:rPr>
        <w:t>3</w:t>
      </w:r>
      <w:r w:rsidR="00FD0BB5">
        <w:rPr>
          <w:sz w:val="22"/>
        </w:rPr>
        <w:t>0</w:t>
      </w:r>
      <w:r w:rsidR="00FF3188">
        <w:rPr>
          <w:sz w:val="22"/>
        </w:rPr>
        <w:t>%</w:t>
      </w:r>
    </w:p>
    <w:p w:rsidR="00FF3188" w:rsidRDefault="00FF3188" w:rsidP="00FF3188">
      <w:pPr>
        <w:rPr>
          <w:sz w:val="22"/>
        </w:rPr>
      </w:pPr>
      <w:r>
        <w:rPr>
          <w:sz w:val="22"/>
        </w:rPr>
        <w:t>Tests and Quizzes</w:t>
      </w:r>
      <w:r>
        <w:rPr>
          <w:sz w:val="22"/>
        </w:rPr>
        <w:tab/>
      </w:r>
      <w:r>
        <w:rPr>
          <w:sz w:val="22"/>
        </w:rPr>
        <w:tab/>
      </w:r>
      <w:r w:rsidR="0038454E">
        <w:rPr>
          <w:sz w:val="22"/>
        </w:rPr>
        <w:tab/>
      </w:r>
      <w:r w:rsidR="00BF328F">
        <w:rPr>
          <w:sz w:val="22"/>
        </w:rPr>
        <w:t>40</w:t>
      </w:r>
      <w:r>
        <w:rPr>
          <w:sz w:val="22"/>
        </w:rPr>
        <w:t>%</w:t>
      </w:r>
    </w:p>
    <w:p w:rsidR="00FF3188" w:rsidRPr="009734E8" w:rsidRDefault="00FF3188" w:rsidP="00FF3188">
      <w:pPr>
        <w:rPr>
          <w:sz w:val="4"/>
          <w:szCs w:val="4"/>
        </w:rPr>
      </w:pPr>
    </w:p>
    <w:p w:rsidR="00FF3188" w:rsidRDefault="00FF3188" w:rsidP="00767CE6">
      <w:pPr>
        <w:rPr>
          <w:b/>
          <w:sz w:val="22"/>
        </w:rPr>
      </w:pPr>
      <w:r>
        <w:rPr>
          <w:sz w:val="22"/>
        </w:rPr>
        <w:t>Final Exam (P.D.E.)</w:t>
      </w:r>
      <w:r>
        <w:rPr>
          <w:sz w:val="22"/>
        </w:rPr>
        <w:tab/>
      </w:r>
      <w:r>
        <w:rPr>
          <w:sz w:val="22"/>
        </w:rPr>
        <w:tab/>
      </w:r>
      <w:r w:rsidR="0038454E">
        <w:rPr>
          <w:sz w:val="22"/>
        </w:rPr>
        <w:tab/>
      </w:r>
      <w:r w:rsidR="00BF328F">
        <w:rPr>
          <w:sz w:val="22"/>
          <w:u w:val="single"/>
        </w:rPr>
        <w:t>30</w:t>
      </w:r>
      <w:r>
        <w:rPr>
          <w:sz w:val="22"/>
          <w:u w:val="single"/>
        </w:rPr>
        <w:t>%</w:t>
      </w:r>
    </w:p>
    <w:p w:rsidR="00FF3188" w:rsidRDefault="00FF3188" w:rsidP="00FF3188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38454E">
        <w:rPr>
          <w:b/>
          <w:sz w:val="22"/>
        </w:rPr>
        <w:tab/>
      </w:r>
      <w:r>
        <w:rPr>
          <w:sz w:val="22"/>
        </w:rPr>
        <w:t>Total</w:t>
      </w:r>
      <w:r>
        <w:rPr>
          <w:b/>
          <w:sz w:val="22"/>
        </w:rPr>
        <w:t xml:space="preserve">   </w:t>
      </w:r>
      <w:r>
        <w:rPr>
          <w:sz w:val="22"/>
        </w:rPr>
        <w:t>100%</w:t>
      </w:r>
    </w:p>
    <w:p w:rsidR="00BF328F" w:rsidRDefault="00BF328F" w:rsidP="00FF3188">
      <w:pPr>
        <w:rPr>
          <w:sz w:val="22"/>
        </w:rPr>
      </w:pPr>
    </w:p>
    <w:p w:rsidR="00FF3188" w:rsidRDefault="00FF3188" w:rsidP="00767CE6">
      <w:pPr>
        <w:ind w:left="-540"/>
        <w:rPr>
          <w:b/>
          <w:sz w:val="22"/>
        </w:rPr>
      </w:pPr>
      <w:r>
        <w:rPr>
          <w:b/>
          <w:sz w:val="22"/>
        </w:rPr>
        <w:lastRenderedPageBreak/>
        <w:t>3.  Texts and Materials</w:t>
      </w:r>
    </w:p>
    <w:p w:rsidR="00FF3188" w:rsidRDefault="00FF3188">
      <w:pPr>
        <w:rPr>
          <w:sz w:val="22"/>
        </w:rPr>
      </w:pPr>
    </w:p>
    <w:p w:rsidR="00E75101" w:rsidRDefault="00E75101">
      <w:pPr>
        <w:rPr>
          <w:sz w:val="22"/>
        </w:rPr>
      </w:pPr>
      <w:r>
        <w:rPr>
          <w:sz w:val="22"/>
        </w:rPr>
        <w:t xml:space="preserve">You will need a binder, loose-leaf paper (lined, blank and graph), a ruler and a scientific </w:t>
      </w:r>
    </w:p>
    <w:p w:rsidR="00E75101" w:rsidRDefault="00E75101">
      <w:pPr>
        <w:ind w:firstLine="720"/>
        <w:rPr>
          <w:sz w:val="22"/>
        </w:rPr>
      </w:pPr>
      <w:proofErr w:type="gramStart"/>
      <w:r>
        <w:rPr>
          <w:sz w:val="22"/>
        </w:rPr>
        <w:t>calculator</w:t>
      </w:r>
      <w:proofErr w:type="gramEnd"/>
      <w:r>
        <w:rPr>
          <w:sz w:val="22"/>
        </w:rPr>
        <w:t xml:space="preserve"> (that can do logarithms).  </w:t>
      </w:r>
    </w:p>
    <w:p w:rsidR="00E75101" w:rsidRPr="006E02D5" w:rsidRDefault="006A4046">
      <w:pPr>
        <w:rPr>
          <w:sz w:val="12"/>
          <w:szCs w:val="12"/>
        </w:rPr>
      </w:pPr>
      <w:r>
        <w:rPr>
          <w:noProof/>
          <w:sz w:val="22"/>
          <w:lang w:eastAsia="en-US"/>
        </w:rPr>
        <w:drawing>
          <wp:anchor distT="0" distB="0" distL="114300" distR="114300" simplePos="0" relativeHeight="251659776" behindDoc="1" locked="0" layoutInCell="1" allowOverlap="1" wp14:anchorId="0042F4FF" wp14:editId="23BD7996">
            <wp:simplePos x="0" y="0"/>
            <wp:positionH relativeFrom="column">
              <wp:posOffset>3133726</wp:posOffset>
            </wp:positionH>
            <wp:positionV relativeFrom="paragraph">
              <wp:posOffset>5080</wp:posOffset>
            </wp:positionV>
            <wp:extent cx="2476500" cy="2381250"/>
            <wp:effectExtent l="0" t="0" r="0" b="0"/>
            <wp:wrapNone/>
            <wp:docPr id="6" name="Picture 6" descr="https://encrypted-tbn3.gstatic.com/images?q=tbn:ANd9GcSOR_lsBv-Pk62kPl5xKQtEs6H0Y_G0QswuHEfYZAGpLYYizi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OR_lsBv-Pk62kPl5xKQtEs6H0Y_G0QswuHEfYZAGpLYYizi0z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101" w:rsidRDefault="00E75101" w:rsidP="00767CE6">
      <w:pPr>
        <w:rPr>
          <w:sz w:val="22"/>
        </w:rPr>
      </w:pPr>
      <w:r>
        <w:rPr>
          <w:sz w:val="22"/>
        </w:rPr>
        <w:t>You will be provided with the following:</w:t>
      </w:r>
    </w:p>
    <w:p w:rsidR="00E75101" w:rsidRDefault="00E75101" w:rsidP="00627CDB">
      <w:pPr>
        <w:ind w:firstLine="720"/>
        <w:rPr>
          <w:sz w:val="22"/>
        </w:rPr>
      </w:pPr>
      <w:r>
        <w:rPr>
          <w:sz w:val="22"/>
        </w:rPr>
        <w:t xml:space="preserve">•  </w:t>
      </w:r>
      <w:r w:rsidR="00AC4CC0">
        <w:rPr>
          <w:sz w:val="22"/>
          <w:u w:val="single"/>
        </w:rPr>
        <w:t>Science 30</w:t>
      </w:r>
      <w:r w:rsidR="00AC4CC0">
        <w:rPr>
          <w:sz w:val="22"/>
        </w:rPr>
        <w:t xml:space="preserve"> (Alberta Education</w:t>
      </w:r>
      <w:r>
        <w:rPr>
          <w:sz w:val="22"/>
        </w:rPr>
        <w:t>)</w:t>
      </w:r>
    </w:p>
    <w:p w:rsidR="00E75101" w:rsidRPr="006E02D5" w:rsidRDefault="00E75101" w:rsidP="00C978FE">
      <w:pPr>
        <w:pStyle w:val="BlockText"/>
        <w:rPr>
          <w:sz w:val="12"/>
          <w:szCs w:val="12"/>
        </w:rPr>
      </w:pPr>
      <w:r>
        <w:tab/>
      </w:r>
    </w:p>
    <w:p w:rsidR="00E75101" w:rsidRDefault="00E75101">
      <w:pPr>
        <w:rPr>
          <w:sz w:val="22"/>
        </w:rPr>
      </w:pPr>
      <w:r>
        <w:rPr>
          <w:sz w:val="22"/>
        </w:rPr>
        <w:t>Additional resources include:</w:t>
      </w:r>
    </w:p>
    <w:p w:rsidR="00E75101" w:rsidRDefault="003E0ADE" w:rsidP="00A51722">
      <w:pPr>
        <w:rPr>
          <w:sz w:val="22"/>
        </w:rPr>
      </w:pPr>
      <w:r>
        <w:rPr>
          <w:sz w:val="22"/>
        </w:rPr>
        <w:tab/>
      </w:r>
      <w:r w:rsidR="00E75101">
        <w:rPr>
          <w:sz w:val="22"/>
        </w:rPr>
        <w:t xml:space="preserve">•  </w:t>
      </w:r>
      <w:proofErr w:type="gramStart"/>
      <w:r w:rsidR="00E75101">
        <w:rPr>
          <w:sz w:val="22"/>
        </w:rPr>
        <w:t>peer</w:t>
      </w:r>
      <w:proofErr w:type="gramEnd"/>
      <w:r w:rsidR="00E75101">
        <w:rPr>
          <w:sz w:val="22"/>
        </w:rPr>
        <w:t xml:space="preserve"> study </w:t>
      </w:r>
    </w:p>
    <w:p w:rsidR="00767CE6" w:rsidRDefault="00E75101" w:rsidP="00627CDB">
      <w:pPr>
        <w:ind w:firstLine="720"/>
        <w:rPr>
          <w:sz w:val="22"/>
        </w:rPr>
      </w:pPr>
      <w:r>
        <w:rPr>
          <w:sz w:val="22"/>
        </w:rPr>
        <w:t xml:space="preserve">•  </w:t>
      </w:r>
      <w:proofErr w:type="gramStart"/>
      <w:r>
        <w:rPr>
          <w:sz w:val="22"/>
        </w:rPr>
        <w:t>supplementary</w:t>
      </w:r>
      <w:proofErr w:type="gramEnd"/>
      <w:r>
        <w:rPr>
          <w:sz w:val="22"/>
        </w:rPr>
        <w:t xml:space="preserve"> texts and </w:t>
      </w:r>
    </w:p>
    <w:p w:rsidR="00627CDB" w:rsidRDefault="00627CDB" w:rsidP="00627CDB">
      <w:pPr>
        <w:ind w:firstLine="720"/>
        <w:rPr>
          <w:sz w:val="22"/>
        </w:rPr>
      </w:pPr>
      <w:r>
        <w:rPr>
          <w:sz w:val="22"/>
        </w:rPr>
        <w:t xml:space="preserve">  </w:t>
      </w:r>
      <w:r w:rsidR="00767CE6">
        <w:rPr>
          <w:sz w:val="22"/>
        </w:rPr>
        <w:t xml:space="preserve"> </w:t>
      </w:r>
      <w:r w:rsidR="00A51722">
        <w:rPr>
          <w:sz w:val="22"/>
        </w:rPr>
        <w:t xml:space="preserve"> </w:t>
      </w:r>
      <w:proofErr w:type="gramStart"/>
      <w:r w:rsidR="00E75101">
        <w:rPr>
          <w:sz w:val="22"/>
        </w:rPr>
        <w:t>audio</w:t>
      </w:r>
      <w:proofErr w:type="gramEnd"/>
      <w:r w:rsidR="00E75101">
        <w:rPr>
          <w:sz w:val="22"/>
        </w:rPr>
        <w:t xml:space="preserve">-visual materials from </w:t>
      </w:r>
    </w:p>
    <w:p w:rsidR="00E75101" w:rsidRDefault="00627CDB" w:rsidP="00627CDB">
      <w:pPr>
        <w:ind w:firstLine="720"/>
        <w:rPr>
          <w:sz w:val="22"/>
        </w:rPr>
      </w:pPr>
      <w:r>
        <w:rPr>
          <w:sz w:val="22"/>
        </w:rPr>
        <w:t xml:space="preserve">  </w:t>
      </w:r>
      <w:r w:rsidR="00767CE6">
        <w:rPr>
          <w:sz w:val="22"/>
        </w:rPr>
        <w:t xml:space="preserve"> </w:t>
      </w:r>
      <w:r w:rsidR="00A51722">
        <w:rPr>
          <w:sz w:val="22"/>
        </w:rPr>
        <w:t xml:space="preserve"> </w:t>
      </w:r>
      <w:proofErr w:type="gramStart"/>
      <w:r w:rsidR="00E75101">
        <w:rPr>
          <w:sz w:val="22"/>
        </w:rPr>
        <w:t>the</w:t>
      </w:r>
      <w:proofErr w:type="gramEnd"/>
      <w:r w:rsidR="00E75101">
        <w:rPr>
          <w:sz w:val="22"/>
        </w:rPr>
        <w:t xml:space="preserve"> library</w:t>
      </w:r>
    </w:p>
    <w:p w:rsidR="00E75101" w:rsidRDefault="00E75101" w:rsidP="00627CDB">
      <w:pPr>
        <w:ind w:firstLine="720"/>
        <w:rPr>
          <w:sz w:val="22"/>
        </w:rPr>
      </w:pPr>
      <w:r>
        <w:rPr>
          <w:sz w:val="22"/>
        </w:rPr>
        <w:t xml:space="preserve">•  </w:t>
      </w:r>
      <w:proofErr w:type="gramStart"/>
      <w:r>
        <w:rPr>
          <w:sz w:val="22"/>
        </w:rPr>
        <w:t>tutoring</w:t>
      </w:r>
      <w:proofErr w:type="gramEnd"/>
      <w:r>
        <w:rPr>
          <w:sz w:val="22"/>
        </w:rPr>
        <w:t xml:space="preserve"> from the </w:t>
      </w:r>
      <w:r w:rsidR="00767CE6">
        <w:rPr>
          <w:sz w:val="22"/>
        </w:rPr>
        <w:t>teacher</w:t>
      </w:r>
    </w:p>
    <w:p w:rsidR="00E75101" w:rsidRDefault="00E75101">
      <w:pPr>
        <w:ind w:left="720" w:firstLine="720"/>
        <w:rPr>
          <w:sz w:val="22"/>
        </w:rPr>
      </w:pPr>
    </w:p>
    <w:p w:rsidR="00767CE6" w:rsidRDefault="00767CE6">
      <w:pPr>
        <w:rPr>
          <w:b/>
          <w:sz w:val="22"/>
        </w:rPr>
      </w:pPr>
    </w:p>
    <w:p w:rsidR="00627CDB" w:rsidRDefault="00627CDB" w:rsidP="00767CE6">
      <w:pPr>
        <w:ind w:left="-540"/>
        <w:rPr>
          <w:b/>
          <w:sz w:val="22"/>
        </w:rPr>
      </w:pPr>
    </w:p>
    <w:p w:rsidR="00AC4CC0" w:rsidRDefault="00AC4CC0" w:rsidP="00767CE6">
      <w:pPr>
        <w:ind w:left="-540"/>
        <w:rPr>
          <w:b/>
          <w:sz w:val="22"/>
        </w:rPr>
      </w:pPr>
    </w:p>
    <w:p w:rsidR="00AC4CC0" w:rsidRDefault="00AC4CC0" w:rsidP="00767CE6">
      <w:pPr>
        <w:ind w:left="-540"/>
        <w:rPr>
          <w:b/>
          <w:sz w:val="22"/>
        </w:rPr>
      </w:pPr>
    </w:p>
    <w:p w:rsidR="00627CDB" w:rsidRDefault="00627CDB" w:rsidP="00767CE6">
      <w:pPr>
        <w:ind w:left="-540"/>
        <w:rPr>
          <w:b/>
          <w:sz w:val="22"/>
        </w:rPr>
      </w:pPr>
    </w:p>
    <w:p w:rsidR="00E75101" w:rsidRDefault="00E75101" w:rsidP="00767CE6">
      <w:pPr>
        <w:ind w:left="-540"/>
        <w:rPr>
          <w:sz w:val="22"/>
        </w:rPr>
      </w:pPr>
      <w:r>
        <w:rPr>
          <w:b/>
          <w:sz w:val="22"/>
        </w:rPr>
        <w:t>4.  Aims and Expectations</w:t>
      </w:r>
      <w:r>
        <w:rPr>
          <w:sz w:val="22"/>
        </w:rPr>
        <w:t xml:space="preserve"> </w:t>
      </w:r>
    </w:p>
    <w:p w:rsidR="00E75101" w:rsidRPr="006E02D5" w:rsidRDefault="00E75101" w:rsidP="00627CDB">
      <w:pPr>
        <w:ind w:right="-540"/>
        <w:rPr>
          <w:sz w:val="12"/>
          <w:szCs w:val="12"/>
        </w:rPr>
      </w:pPr>
    </w:p>
    <w:p w:rsidR="00E75101" w:rsidRDefault="00E75101" w:rsidP="00627CDB">
      <w:pPr>
        <w:ind w:right="-540"/>
        <w:rPr>
          <w:sz w:val="22"/>
        </w:rPr>
      </w:pPr>
      <w:r>
        <w:rPr>
          <w:sz w:val="22"/>
        </w:rPr>
        <w:t>This academic course is a pre-requisite for many university, technical instit</w:t>
      </w:r>
      <w:r w:rsidR="00392EB1">
        <w:rPr>
          <w:sz w:val="22"/>
        </w:rPr>
        <w:t xml:space="preserve">ute, and college level </w:t>
      </w:r>
      <w:r>
        <w:rPr>
          <w:sz w:val="22"/>
        </w:rPr>
        <w:t>courses.  Its main goal is to make the student more scientifically aware in a ge</w:t>
      </w:r>
      <w:r w:rsidR="00392EB1">
        <w:rPr>
          <w:sz w:val="22"/>
        </w:rPr>
        <w:t xml:space="preserve">neral sense, and more </w:t>
      </w:r>
      <w:r>
        <w:rPr>
          <w:sz w:val="22"/>
        </w:rPr>
        <w:t>knowledgeable</w:t>
      </w:r>
      <w:r w:rsidR="00392EB1">
        <w:rPr>
          <w:sz w:val="22"/>
        </w:rPr>
        <w:t xml:space="preserve"> in a specific sense.  The four</w:t>
      </w:r>
      <w:r>
        <w:rPr>
          <w:sz w:val="22"/>
        </w:rPr>
        <w:t xml:space="preserve"> main areas of study represent the areas identified by Alberta Education as being the most important to understanding a wide variety of chemical</w:t>
      </w:r>
      <w:r w:rsidR="00392EB1">
        <w:rPr>
          <w:sz w:val="22"/>
        </w:rPr>
        <w:t>, physical and biological</w:t>
      </w:r>
      <w:r>
        <w:rPr>
          <w:sz w:val="22"/>
        </w:rPr>
        <w:t xml:space="preserve"> phenomena.  Specific course objectives are available upon request.</w:t>
      </w:r>
    </w:p>
    <w:p w:rsidR="00E75101" w:rsidRPr="006E02D5" w:rsidRDefault="00E75101" w:rsidP="00627CDB">
      <w:pPr>
        <w:ind w:right="-540"/>
        <w:rPr>
          <w:sz w:val="12"/>
          <w:szCs w:val="12"/>
        </w:rPr>
      </w:pPr>
    </w:p>
    <w:p w:rsidR="00E75101" w:rsidRDefault="00E75101" w:rsidP="00627CDB">
      <w:pPr>
        <w:pStyle w:val="BodyText"/>
        <w:ind w:right="-540"/>
      </w:pPr>
      <w:r>
        <w:t xml:space="preserve">In order to succeed, students will put forth a reasonable amount of time and effort to complete all homework, reading assignments and lab reports. </w:t>
      </w:r>
      <w:r>
        <w:rPr>
          <w:b/>
        </w:rPr>
        <w:t>T</w:t>
      </w:r>
      <w:r w:rsidR="00392EB1">
        <w:rPr>
          <w:b/>
        </w:rPr>
        <w:t>his course has a moderate</w:t>
      </w:r>
      <w:r>
        <w:rPr>
          <w:b/>
        </w:rPr>
        <w:t xml:space="preserve"> workload.</w:t>
      </w:r>
      <w:r>
        <w:t xml:space="preserve">  S</w:t>
      </w:r>
      <w:r w:rsidR="00392EB1">
        <w:t>uggested time to put aside is 15</w:t>
      </w:r>
      <w:r>
        <w:t xml:space="preserve"> – 30 minutes per night.  Any work not completed in class is considered homework.  Regular and consistent </w:t>
      </w:r>
      <w:r>
        <w:rPr>
          <w:b/>
        </w:rPr>
        <w:t>attendance</w:t>
      </w:r>
      <w:r>
        <w:t xml:space="preserve"> and </w:t>
      </w:r>
      <w:r>
        <w:rPr>
          <w:b/>
        </w:rPr>
        <w:t>effort</w:t>
      </w:r>
      <w:r>
        <w:t xml:space="preserve"> are the keys to doing well in this course.  </w:t>
      </w:r>
    </w:p>
    <w:p w:rsidR="00E75101" w:rsidRPr="006E02D5" w:rsidRDefault="00E75101" w:rsidP="00627CDB">
      <w:pPr>
        <w:ind w:right="-540"/>
        <w:rPr>
          <w:sz w:val="12"/>
          <w:szCs w:val="12"/>
        </w:rPr>
      </w:pPr>
    </w:p>
    <w:p w:rsidR="00E75101" w:rsidRDefault="00E75101" w:rsidP="00627CDB">
      <w:pPr>
        <w:ind w:right="-540"/>
        <w:rPr>
          <w:sz w:val="22"/>
        </w:rPr>
      </w:pPr>
      <w:r>
        <w:rPr>
          <w:b/>
          <w:sz w:val="22"/>
        </w:rPr>
        <w:t xml:space="preserve">Missed work is the responsibility of the student.  Missed assignments may greatly affect student marks.  </w:t>
      </w:r>
      <w:r>
        <w:rPr>
          <w:sz w:val="22"/>
        </w:rPr>
        <w:t>Missed tests will be written on your first day back unless you have a very good reason.  Inexcusable absences on a test day will result in a zero.  I usually give the class considerable freedom and input on the date of tests in order to accommodate other subject area tests, major assignments, etc.</w:t>
      </w:r>
    </w:p>
    <w:p w:rsidR="00E75101" w:rsidRDefault="00E75101">
      <w:pPr>
        <w:ind w:firstLine="720"/>
        <w:rPr>
          <w:sz w:val="22"/>
        </w:rPr>
      </w:pPr>
    </w:p>
    <w:p w:rsidR="00A7271D" w:rsidRDefault="00A7271D">
      <w:pPr>
        <w:ind w:firstLine="720"/>
        <w:rPr>
          <w:sz w:val="22"/>
        </w:rPr>
      </w:pPr>
    </w:p>
    <w:p w:rsidR="00A7271D" w:rsidRDefault="00B17645" w:rsidP="00B17645">
      <w:pPr>
        <w:rPr>
          <w:sz w:val="22"/>
        </w:rPr>
      </w:pPr>
      <w:r>
        <w:rPr>
          <w:noProof/>
          <w:lang w:eastAsia="en-US"/>
        </w:rPr>
        <w:drawing>
          <wp:inline distT="0" distB="0" distL="0" distR="0" wp14:anchorId="5902E244" wp14:editId="5EAF27FD">
            <wp:extent cx="5753100" cy="2066925"/>
            <wp:effectExtent l="0" t="0" r="0" b="9525"/>
            <wp:docPr id="1" name="Picture 1" descr="http://pics.livejournal.com/vendaz/pic/000gc3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cs.livejournal.com/vendaz/pic/000gc3c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71D" w:rsidSect="00045B86">
      <w:head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6E" w:rsidRDefault="00C25E6E">
      <w:r>
        <w:separator/>
      </w:r>
    </w:p>
  </w:endnote>
  <w:endnote w:type="continuationSeparator" w:id="0">
    <w:p w:rsidR="00C25E6E" w:rsidRDefault="00C2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6E" w:rsidRDefault="00C25E6E">
      <w:r>
        <w:separator/>
      </w:r>
    </w:p>
  </w:footnote>
  <w:footnote w:type="continuationSeparator" w:id="0">
    <w:p w:rsidR="00C25E6E" w:rsidRDefault="00C25E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86" w:rsidRDefault="00045B86" w:rsidP="00045B86">
    <w:pPr>
      <w:pStyle w:val="Header"/>
      <w:jc w:val="center"/>
      <w:rPr>
        <w:b/>
        <w:sz w:val="44"/>
      </w:rPr>
    </w:pPr>
    <w:r>
      <w:rPr>
        <w:b/>
        <w:sz w:val="44"/>
      </w:rPr>
      <w:t xml:space="preserve">B.V.H.S.     </w:t>
    </w:r>
    <w:r w:rsidR="00A12424">
      <w:rPr>
        <w:b/>
        <w:sz w:val="44"/>
      </w:rPr>
      <w:t>Science</w:t>
    </w:r>
    <w:r>
      <w:rPr>
        <w:b/>
        <w:sz w:val="44"/>
      </w:rPr>
      <w:t xml:space="preserve"> 30 – Course Outline</w:t>
    </w:r>
  </w:p>
  <w:p w:rsidR="00045B86" w:rsidRDefault="00BF328F" w:rsidP="00045B86">
    <w:pPr>
      <w:pStyle w:val="Header"/>
      <w:jc w:val="center"/>
      <w:rPr>
        <w:b/>
        <w:sz w:val="32"/>
      </w:rPr>
    </w:pPr>
    <w:r>
      <w:rPr>
        <w:b/>
        <w:sz w:val="32"/>
      </w:rPr>
      <w:t>Semester 1- 2015     Teacher:  Mr. S. Allard</w:t>
    </w:r>
  </w:p>
  <w:p w:rsidR="00045B86" w:rsidRDefault="00045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73"/>
    <w:rsid w:val="00045B86"/>
    <w:rsid w:val="000505CA"/>
    <w:rsid w:val="00074B0D"/>
    <w:rsid w:val="00086A6B"/>
    <w:rsid w:val="000D1BEA"/>
    <w:rsid w:val="00127A8A"/>
    <w:rsid w:val="00134F3C"/>
    <w:rsid w:val="001601BD"/>
    <w:rsid w:val="0017506A"/>
    <w:rsid w:val="0017671C"/>
    <w:rsid w:val="00186BE1"/>
    <w:rsid w:val="00197B5E"/>
    <w:rsid w:val="001A6A74"/>
    <w:rsid w:val="001A6C63"/>
    <w:rsid w:val="001F37C3"/>
    <w:rsid w:val="00206265"/>
    <w:rsid w:val="0025633F"/>
    <w:rsid w:val="002B221C"/>
    <w:rsid w:val="003152A7"/>
    <w:rsid w:val="0034572E"/>
    <w:rsid w:val="00360E6D"/>
    <w:rsid w:val="00365FE5"/>
    <w:rsid w:val="00367630"/>
    <w:rsid w:val="0038454E"/>
    <w:rsid w:val="00390B38"/>
    <w:rsid w:val="00392EB1"/>
    <w:rsid w:val="003C6FDE"/>
    <w:rsid w:val="003D5FFE"/>
    <w:rsid w:val="003E0ADE"/>
    <w:rsid w:val="003E75B6"/>
    <w:rsid w:val="004D62BC"/>
    <w:rsid w:val="005026F0"/>
    <w:rsid w:val="0059431B"/>
    <w:rsid w:val="005B1CCF"/>
    <w:rsid w:val="005E3CF3"/>
    <w:rsid w:val="005F5E3E"/>
    <w:rsid w:val="005F7A2A"/>
    <w:rsid w:val="00627CDB"/>
    <w:rsid w:val="006446FE"/>
    <w:rsid w:val="006468D8"/>
    <w:rsid w:val="00671D34"/>
    <w:rsid w:val="00691B05"/>
    <w:rsid w:val="006954B6"/>
    <w:rsid w:val="006A4046"/>
    <w:rsid w:val="006C4620"/>
    <w:rsid w:val="006E02D5"/>
    <w:rsid w:val="00767CE6"/>
    <w:rsid w:val="00784BC0"/>
    <w:rsid w:val="00820321"/>
    <w:rsid w:val="008453D8"/>
    <w:rsid w:val="008545D9"/>
    <w:rsid w:val="00854E60"/>
    <w:rsid w:val="00860E11"/>
    <w:rsid w:val="00875D6D"/>
    <w:rsid w:val="0087686F"/>
    <w:rsid w:val="00890702"/>
    <w:rsid w:val="00891011"/>
    <w:rsid w:val="00897377"/>
    <w:rsid w:val="008E0026"/>
    <w:rsid w:val="009065F1"/>
    <w:rsid w:val="00926854"/>
    <w:rsid w:val="009734E8"/>
    <w:rsid w:val="009849BA"/>
    <w:rsid w:val="009866BC"/>
    <w:rsid w:val="009E1C7C"/>
    <w:rsid w:val="009F48B4"/>
    <w:rsid w:val="00A05DFD"/>
    <w:rsid w:val="00A12424"/>
    <w:rsid w:val="00A51722"/>
    <w:rsid w:val="00A7271D"/>
    <w:rsid w:val="00AC4CC0"/>
    <w:rsid w:val="00B13DCE"/>
    <w:rsid w:val="00B17645"/>
    <w:rsid w:val="00B4697D"/>
    <w:rsid w:val="00B70C91"/>
    <w:rsid w:val="00B97C1B"/>
    <w:rsid w:val="00BA4C8C"/>
    <w:rsid w:val="00BB0730"/>
    <w:rsid w:val="00BF328F"/>
    <w:rsid w:val="00C10837"/>
    <w:rsid w:val="00C25E6E"/>
    <w:rsid w:val="00C3288F"/>
    <w:rsid w:val="00C57D73"/>
    <w:rsid w:val="00C96E39"/>
    <w:rsid w:val="00C978FE"/>
    <w:rsid w:val="00CA4E50"/>
    <w:rsid w:val="00CE668E"/>
    <w:rsid w:val="00D406BC"/>
    <w:rsid w:val="00D4486A"/>
    <w:rsid w:val="00D47A12"/>
    <w:rsid w:val="00DB3EAE"/>
    <w:rsid w:val="00E00D30"/>
    <w:rsid w:val="00E2113D"/>
    <w:rsid w:val="00E2308F"/>
    <w:rsid w:val="00E75101"/>
    <w:rsid w:val="00E76CD9"/>
    <w:rsid w:val="00E77375"/>
    <w:rsid w:val="00F10519"/>
    <w:rsid w:val="00F6444E"/>
    <w:rsid w:val="00FC60EC"/>
    <w:rsid w:val="00FD0BB5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BA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49B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9849BA"/>
    <w:pPr>
      <w:jc w:val="center"/>
    </w:pPr>
    <w:rPr>
      <w:b/>
      <w:sz w:val="32"/>
    </w:rPr>
  </w:style>
  <w:style w:type="paragraph" w:styleId="Header">
    <w:name w:val="header"/>
    <w:basedOn w:val="Normal"/>
    <w:rsid w:val="009849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9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849BA"/>
    <w:rPr>
      <w:sz w:val="22"/>
    </w:rPr>
  </w:style>
  <w:style w:type="paragraph" w:styleId="BlockText">
    <w:name w:val="Block Text"/>
    <w:basedOn w:val="Normal"/>
    <w:rsid w:val="009849BA"/>
    <w:pPr>
      <w:ind w:left="1620" w:right="-90"/>
    </w:pPr>
    <w:rPr>
      <w:sz w:val="22"/>
    </w:rPr>
  </w:style>
  <w:style w:type="character" w:styleId="Hyperlink">
    <w:name w:val="Hyperlink"/>
    <w:basedOn w:val="DefaultParagraphFont"/>
    <w:rsid w:val="008910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4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BA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49BA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9849BA"/>
    <w:pPr>
      <w:jc w:val="center"/>
    </w:pPr>
    <w:rPr>
      <w:b/>
      <w:sz w:val="32"/>
    </w:rPr>
  </w:style>
  <w:style w:type="paragraph" w:styleId="Header">
    <w:name w:val="header"/>
    <w:basedOn w:val="Normal"/>
    <w:rsid w:val="009849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49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849BA"/>
    <w:rPr>
      <w:sz w:val="22"/>
    </w:rPr>
  </w:style>
  <w:style w:type="paragraph" w:styleId="BlockText">
    <w:name w:val="Block Text"/>
    <w:basedOn w:val="Normal"/>
    <w:rsid w:val="009849BA"/>
    <w:pPr>
      <w:ind w:left="1620" w:right="-90"/>
    </w:pPr>
    <w:rPr>
      <w:sz w:val="22"/>
    </w:rPr>
  </w:style>
  <w:style w:type="character" w:styleId="Hyperlink">
    <w:name w:val="Hyperlink"/>
    <w:basedOn w:val="DefaultParagraphFont"/>
    <w:rsid w:val="008910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http://www.mrseiler.org/bases.jpg" TargetMode="External"/><Relationship Id="rId9" Type="http://schemas.openxmlformats.org/officeDocument/2006/relationships/image" Target="media/image2.jpeg"/><Relationship Id="rId10" Type="http://schemas.openxmlformats.org/officeDocument/2006/relationships/image" Target="https://encrypted-tbn3.gstatic.com/images?q=tbn:ANd9GcSOR_lsBv-Pk62kPl5xKQtEs6H0Y_G0QswuHEfYZAGpLYYizi0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10 - Course Outline</vt:lpstr>
    </vt:vector>
  </TitlesOfParts>
  <Company>Hewlett-Packard Company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10 - Course Outline</dc:title>
  <dc:creator>Amoco User</dc:creator>
  <cp:lastModifiedBy>Scott Allard</cp:lastModifiedBy>
  <cp:revision>2</cp:revision>
  <cp:lastPrinted>2016-01-19T21:28:00Z</cp:lastPrinted>
  <dcterms:created xsi:type="dcterms:W3CDTF">2016-01-19T21:28:00Z</dcterms:created>
  <dcterms:modified xsi:type="dcterms:W3CDTF">2016-01-19T21:28:00Z</dcterms:modified>
</cp:coreProperties>
</file>